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80" w:rsidRPr="00606680" w:rsidRDefault="00606680" w:rsidP="0060668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6680">
        <w:rPr>
          <w:rFonts w:ascii="Times New Roman" w:eastAsia="Calibri" w:hAnsi="Times New Roman" w:cs="Times New Roman"/>
          <w:b/>
          <w:sz w:val="32"/>
          <w:szCs w:val="32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Панинского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сельского поселения </w:t>
      </w:r>
      <w:r w:rsidRPr="00606680">
        <w:rPr>
          <w:rFonts w:ascii="Times New Roman" w:eastAsia="Calibri" w:hAnsi="Times New Roman" w:cs="Times New Roman"/>
          <w:b/>
          <w:sz w:val="32"/>
          <w:szCs w:val="32"/>
        </w:rPr>
        <w:t>и фактических затрат на их денежное содержание</w:t>
      </w:r>
    </w:p>
    <w:p w:rsidR="00606680" w:rsidRPr="00606680" w:rsidRDefault="00606680" w:rsidP="0060668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</w:t>
      </w:r>
      <w:r w:rsidR="009D7E92">
        <w:rPr>
          <w:rFonts w:ascii="Times New Roman" w:eastAsia="Calibri" w:hAnsi="Times New Roman" w:cs="Times New Roman"/>
          <w:b/>
          <w:sz w:val="32"/>
          <w:szCs w:val="32"/>
        </w:rPr>
        <w:t>а 2</w:t>
      </w:r>
      <w:r w:rsidRPr="00606680">
        <w:rPr>
          <w:rFonts w:ascii="Times New Roman" w:eastAsia="Calibri" w:hAnsi="Times New Roman" w:cs="Times New Roman"/>
          <w:b/>
          <w:sz w:val="32"/>
          <w:szCs w:val="32"/>
        </w:rPr>
        <w:t xml:space="preserve"> квартал 2017 г</w:t>
      </w:r>
    </w:p>
    <w:p w:rsidR="00606680" w:rsidRPr="00606680" w:rsidRDefault="00606680" w:rsidP="0060668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108"/>
        <w:gridCol w:w="3109"/>
      </w:tblGrid>
      <w:tr w:rsidR="00606680" w:rsidRPr="00606680" w:rsidTr="00FC4E04">
        <w:tc>
          <w:tcPr>
            <w:tcW w:w="3190" w:type="dxa"/>
          </w:tcPr>
          <w:p w:rsidR="00606680" w:rsidRPr="00606680" w:rsidRDefault="00606680" w:rsidP="0060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68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</w:tcPr>
          <w:p w:rsidR="00606680" w:rsidRPr="00606680" w:rsidRDefault="00606680" w:rsidP="0060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68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606680" w:rsidRPr="00606680" w:rsidRDefault="00606680" w:rsidP="0060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Фактические затраты на денежное содержание </w:t>
            </w:r>
          </w:p>
          <w:p w:rsidR="00606680" w:rsidRPr="00606680" w:rsidRDefault="00606680" w:rsidP="0060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606680" w:rsidRPr="00606680" w:rsidTr="00FC4E04">
        <w:tc>
          <w:tcPr>
            <w:tcW w:w="3190" w:type="dxa"/>
          </w:tcPr>
          <w:p w:rsidR="00606680" w:rsidRPr="00606680" w:rsidRDefault="00606680" w:rsidP="0060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680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606680" w:rsidRPr="00606680" w:rsidRDefault="00606680" w:rsidP="0060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6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606680" w:rsidRPr="00606680" w:rsidRDefault="009D7E92" w:rsidP="0060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335,1</w:t>
            </w:r>
          </w:p>
        </w:tc>
      </w:tr>
      <w:tr w:rsidR="00606680" w:rsidRPr="00606680" w:rsidTr="00FC4E04">
        <w:tc>
          <w:tcPr>
            <w:tcW w:w="3190" w:type="dxa"/>
          </w:tcPr>
          <w:p w:rsidR="00606680" w:rsidRPr="00606680" w:rsidRDefault="00606680" w:rsidP="0060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6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</w:tcPr>
          <w:p w:rsidR="00606680" w:rsidRPr="00606680" w:rsidRDefault="00606680" w:rsidP="0060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6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06680" w:rsidRPr="00606680" w:rsidRDefault="009D7E92" w:rsidP="0060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</w:tr>
    </w:tbl>
    <w:p w:rsidR="00606680" w:rsidRPr="00606680" w:rsidRDefault="00606680" w:rsidP="00606680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6680" w:rsidRPr="00606680" w:rsidRDefault="00606680" w:rsidP="00606680">
      <w:pPr>
        <w:rPr>
          <w:rFonts w:ascii="Calibri" w:eastAsia="Calibri" w:hAnsi="Calibri" w:cs="Times New Roman"/>
        </w:rPr>
      </w:pPr>
    </w:p>
    <w:p w:rsidR="009409B9" w:rsidRDefault="009409B9">
      <w:bookmarkStart w:id="0" w:name="_GoBack"/>
      <w:bookmarkEnd w:id="0"/>
    </w:p>
    <w:sectPr w:rsidR="009409B9" w:rsidSect="00606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2E"/>
    <w:rsid w:val="003E362E"/>
    <w:rsid w:val="00606680"/>
    <w:rsid w:val="009409B9"/>
    <w:rsid w:val="009D7E92"/>
    <w:rsid w:val="00A6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82858-A976-445D-A8FB-48B285F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2018-06-01T12:00:00Z</dcterms:created>
  <dcterms:modified xsi:type="dcterms:W3CDTF">2018-06-01T12:02:00Z</dcterms:modified>
</cp:coreProperties>
</file>